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68" w:rsidRDefault="001F2D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</w:t>
      </w:r>
      <w:r>
        <w:rPr>
          <w:noProof/>
          <w:sz w:val="20"/>
          <w:szCs w:val="20"/>
          <w:lang w:eastAsia="en-US"/>
        </w:rPr>
        <w:drawing>
          <wp:inline distT="0" distB="0" distL="0" distR="0">
            <wp:extent cx="1104234" cy="136125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61" cy="136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768" w:rsidRDefault="008C1768">
      <w:pPr>
        <w:rPr>
          <w:sz w:val="20"/>
          <w:szCs w:val="20"/>
        </w:rPr>
      </w:pPr>
    </w:p>
    <w:p w:rsidR="008C1768" w:rsidRDefault="008C1768">
      <w:pPr>
        <w:rPr>
          <w:sz w:val="20"/>
          <w:szCs w:val="20"/>
        </w:rPr>
      </w:pPr>
    </w:p>
    <w:p w:rsidR="008C1768" w:rsidRDefault="008C1768">
      <w:pPr>
        <w:rPr>
          <w:sz w:val="20"/>
          <w:szCs w:val="20"/>
        </w:rPr>
      </w:pPr>
    </w:p>
    <w:p w:rsidR="008C1768" w:rsidRDefault="008C1768">
      <w:pPr>
        <w:rPr>
          <w:sz w:val="20"/>
          <w:szCs w:val="20"/>
        </w:rPr>
      </w:pPr>
    </w:p>
    <w:p w:rsidR="008C1768" w:rsidRDefault="008C1768">
      <w:pPr>
        <w:rPr>
          <w:sz w:val="20"/>
          <w:szCs w:val="20"/>
        </w:rPr>
      </w:pPr>
    </w:p>
    <w:p w:rsidR="0066563D" w:rsidRPr="008C1768" w:rsidRDefault="008C17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1768">
        <w:rPr>
          <w:sz w:val="20"/>
          <w:szCs w:val="20"/>
        </w:rPr>
        <w:t>For Im</w:t>
      </w:r>
      <w:r>
        <w:rPr>
          <w:sz w:val="20"/>
          <w:szCs w:val="20"/>
        </w:rPr>
        <w:t>mediate Use</w:t>
      </w:r>
    </w:p>
    <w:p w:rsidR="0066563D" w:rsidRPr="008C1768" w:rsidRDefault="0066563D">
      <w:pPr>
        <w:rPr>
          <w:sz w:val="20"/>
          <w:szCs w:val="20"/>
        </w:rPr>
      </w:pPr>
      <w:r w:rsidRPr="008C1768">
        <w:rPr>
          <w:sz w:val="20"/>
          <w:szCs w:val="20"/>
        </w:rPr>
        <w:t>For additional information, contact:</w:t>
      </w:r>
    </w:p>
    <w:p w:rsidR="0066563D" w:rsidRPr="008C1768" w:rsidRDefault="0066563D">
      <w:pPr>
        <w:rPr>
          <w:sz w:val="20"/>
          <w:szCs w:val="20"/>
        </w:rPr>
      </w:pPr>
      <w:r w:rsidRPr="008C1768">
        <w:rPr>
          <w:sz w:val="20"/>
          <w:szCs w:val="20"/>
        </w:rPr>
        <w:t>Jeff</w:t>
      </w:r>
      <w:r w:rsidR="008C1768" w:rsidRPr="008C1768">
        <w:rPr>
          <w:sz w:val="20"/>
          <w:szCs w:val="20"/>
        </w:rPr>
        <w:t>rey A.</w:t>
      </w:r>
      <w:r w:rsidRPr="008C1768">
        <w:rPr>
          <w:sz w:val="20"/>
          <w:szCs w:val="20"/>
        </w:rPr>
        <w:t xml:space="preserve"> </w:t>
      </w:r>
      <w:proofErr w:type="spellStart"/>
      <w:r w:rsidR="008C1768" w:rsidRPr="008C1768">
        <w:rPr>
          <w:sz w:val="20"/>
          <w:szCs w:val="20"/>
        </w:rPr>
        <w:t>Milham</w:t>
      </w:r>
      <w:proofErr w:type="spellEnd"/>
      <w:r w:rsidR="008C1768" w:rsidRPr="008C1768">
        <w:rPr>
          <w:sz w:val="20"/>
          <w:szCs w:val="20"/>
        </w:rPr>
        <w:t xml:space="preserve">, </w:t>
      </w:r>
      <w:proofErr w:type="gramStart"/>
      <w:r w:rsidR="008C1768" w:rsidRPr="008C1768">
        <w:rPr>
          <w:sz w:val="20"/>
          <w:szCs w:val="20"/>
        </w:rPr>
        <w:t>The</w:t>
      </w:r>
      <w:proofErr w:type="gramEnd"/>
      <w:r w:rsidR="008C1768" w:rsidRPr="008C1768">
        <w:rPr>
          <w:sz w:val="20"/>
          <w:szCs w:val="20"/>
        </w:rPr>
        <w:t xml:space="preserve"> Nuckolls Fund for </w:t>
      </w:r>
    </w:p>
    <w:p w:rsidR="008C1768" w:rsidRPr="008C1768" w:rsidRDefault="008C1768">
      <w:pPr>
        <w:rPr>
          <w:sz w:val="20"/>
          <w:szCs w:val="20"/>
        </w:rPr>
      </w:pPr>
      <w:r w:rsidRPr="008C1768">
        <w:rPr>
          <w:sz w:val="20"/>
          <w:szCs w:val="20"/>
        </w:rPr>
        <w:tab/>
        <w:t xml:space="preserve">Lighting Education, </w:t>
      </w:r>
      <w:hyperlink r:id="rId7" w:history="1">
        <w:r w:rsidRPr="008C1768">
          <w:rPr>
            <w:rStyle w:val="Hyperlink"/>
            <w:sz w:val="20"/>
            <w:szCs w:val="20"/>
          </w:rPr>
          <w:t>jeffmilham@aol.com</w:t>
        </w:r>
      </w:hyperlink>
    </w:p>
    <w:p w:rsidR="008C1768" w:rsidRPr="008C1768" w:rsidRDefault="008C1768">
      <w:pPr>
        <w:rPr>
          <w:sz w:val="20"/>
          <w:szCs w:val="20"/>
        </w:rPr>
      </w:pPr>
      <w:r w:rsidRPr="008C1768">
        <w:rPr>
          <w:sz w:val="20"/>
          <w:szCs w:val="20"/>
        </w:rPr>
        <w:t>Vilma Barr, Barr Publicity &amp; Editorial Services,</w:t>
      </w:r>
    </w:p>
    <w:p w:rsidR="008C1768" w:rsidRPr="008C1768" w:rsidRDefault="008C1768">
      <w:pPr>
        <w:rPr>
          <w:sz w:val="20"/>
          <w:szCs w:val="20"/>
        </w:rPr>
      </w:pPr>
      <w:r w:rsidRPr="008C1768">
        <w:rPr>
          <w:sz w:val="20"/>
          <w:szCs w:val="20"/>
        </w:rPr>
        <w:tab/>
        <w:t>917-796-4318, vilmaebarr.bpes@gmail.com</w:t>
      </w:r>
    </w:p>
    <w:p w:rsidR="00D53605" w:rsidRDefault="00D53605"/>
    <w:p w:rsidR="00D53605" w:rsidRDefault="00D53605"/>
    <w:p w:rsidR="00A35024" w:rsidRDefault="00A35024" w:rsidP="00A350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8C5480" w:rsidRPr="008C5480">
        <w:rPr>
          <w:rFonts w:ascii="Arial" w:hAnsi="Arial" w:cs="Arial"/>
          <w:b/>
          <w:sz w:val="28"/>
          <w:szCs w:val="28"/>
        </w:rPr>
        <w:t>Architectural Lighting Design Workshop</w:t>
      </w:r>
      <w:r w:rsidR="00D251A4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” </w:t>
      </w:r>
    </w:p>
    <w:p w:rsidR="00A35024" w:rsidRPr="00762A88" w:rsidRDefault="00A35024" w:rsidP="00A350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Video Now Po</w:t>
      </w:r>
      <w:r w:rsidR="00810CC4">
        <w:rPr>
          <w:rFonts w:ascii="Arial" w:hAnsi="Arial" w:cs="Arial"/>
          <w:b/>
          <w:sz w:val="28"/>
          <w:szCs w:val="28"/>
        </w:rPr>
        <w:t>sted on</w:t>
      </w:r>
      <w:r>
        <w:rPr>
          <w:rFonts w:ascii="Arial" w:hAnsi="Arial" w:cs="Arial"/>
          <w:b/>
          <w:sz w:val="28"/>
          <w:szCs w:val="28"/>
        </w:rPr>
        <w:t xml:space="preserve"> Nuckolls Fund Website</w:t>
      </w:r>
    </w:p>
    <w:p w:rsidR="00A35024" w:rsidRDefault="00A35024" w:rsidP="00A35024">
      <w:pPr>
        <w:pStyle w:val="Default"/>
        <w:jc w:val="center"/>
        <w:rPr>
          <w:rFonts w:ascii="Arial" w:hAnsi="Arial" w:cs="Arial"/>
          <w:b/>
        </w:rPr>
      </w:pPr>
    </w:p>
    <w:p w:rsidR="005C1697" w:rsidRDefault="008C5480" w:rsidP="00A35024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Excerpts of w</w:t>
      </w:r>
      <w:r w:rsidR="00A35024">
        <w:rPr>
          <w:rFonts w:ascii="Arial" w:hAnsi="Arial" w:cs="Arial"/>
          <w:b/>
        </w:rPr>
        <w:t xml:space="preserve">orkshops </w:t>
      </w:r>
      <w:r>
        <w:rPr>
          <w:rFonts w:ascii="Arial" w:hAnsi="Arial" w:cs="Arial"/>
          <w:b/>
        </w:rPr>
        <w:t xml:space="preserve">conducted </w:t>
      </w:r>
      <w:r w:rsidR="005C1697">
        <w:rPr>
          <w:rFonts w:ascii="Arial" w:hAnsi="Arial" w:cs="Arial"/>
          <w:b/>
        </w:rPr>
        <w:t xml:space="preserve">at six universities </w:t>
      </w:r>
    </w:p>
    <w:p w:rsidR="00A35024" w:rsidRDefault="008C5480" w:rsidP="005C1697">
      <w:pPr>
        <w:pStyle w:val="Default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by</w:t>
      </w:r>
      <w:proofErr w:type="gramEnd"/>
      <w:r>
        <w:rPr>
          <w:rFonts w:ascii="Arial" w:hAnsi="Arial" w:cs="Arial"/>
          <w:b/>
        </w:rPr>
        <w:t xml:space="preserve"> </w:t>
      </w:r>
      <w:r w:rsidR="005C1697">
        <w:rPr>
          <w:rFonts w:ascii="Arial" w:hAnsi="Arial" w:cs="Arial"/>
          <w:b/>
        </w:rPr>
        <w:t xml:space="preserve">Professor </w:t>
      </w:r>
      <w:r>
        <w:rPr>
          <w:rFonts w:ascii="Arial" w:hAnsi="Arial" w:cs="Arial"/>
          <w:b/>
        </w:rPr>
        <w:t xml:space="preserve">Cindy </w:t>
      </w:r>
      <w:proofErr w:type="spellStart"/>
      <w:r>
        <w:rPr>
          <w:rFonts w:ascii="Arial" w:hAnsi="Arial" w:cs="Arial"/>
          <w:b/>
        </w:rPr>
        <w:t>Limauro</w:t>
      </w:r>
      <w:proofErr w:type="spellEnd"/>
      <w:r>
        <w:rPr>
          <w:rFonts w:ascii="Arial" w:hAnsi="Arial" w:cs="Arial"/>
          <w:b/>
        </w:rPr>
        <w:t xml:space="preserve"> now available on the </w:t>
      </w:r>
    </w:p>
    <w:p w:rsidR="008C5480" w:rsidRDefault="005C1697" w:rsidP="00A35024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Pr="00A33C32">
        <w:rPr>
          <w:rFonts w:ascii="Arial" w:hAnsi="Arial" w:cs="Arial"/>
          <w:b/>
        </w:rPr>
        <w:t xml:space="preserve">Nuckolls Fund </w:t>
      </w:r>
      <w:r>
        <w:rPr>
          <w:rFonts w:ascii="Arial" w:hAnsi="Arial" w:cs="Arial"/>
          <w:b/>
        </w:rPr>
        <w:t xml:space="preserve">for Lighting Education </w:t>
      </w:r>
      <w:r w:rsidR="008C5480">
        <w:rPr>
          <w:rFonts w:ascii="Arial" w:hAnsi="Arial" w:cs="Arial"/>
          <w:b/>
        </w:rPr>
        <w:t>Website</w:t>
      </w:r>
    </w:p>
    <w:p w:rsidR="00A35024" w:rsidRDefault="00A35024" w:rsidP="00A35024">
      <w:pPr>
        <w:pStyle w:val="Default"/>
        <w:rPr>
          <w:rFonts w:ascii="Arial" w:hAnsi="Arial" w:cs="Arial"/>
          <w:b/>
        </w:rPr>
      </w:pPr>
    </w:p>
    <w:p w:rsidR="005606FC" w:rsidRDefault="008C5480" w:rsidP="00A3502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 comprehensive video summary of highlights from </w:t>
      </w:r>
      <w:r w:rsidR="000E3A16">
        <w:rPr>
          <w:rFonts w:ascii="Arial" w:hAnsi="Arial" w:cs="Arial"/>
        </w:rPr>
        <w:t>“</w:t>
      </w:r>
      <w:r>
        <w:rPr>
          <w:rFonts w:ascii="Arial" w:hAnsi="Arial" w:cs="Arial"/>
        </w:rPr>
        <w:t>Architectural Lighting Design Workshop</w:t>
      </w:r>
      <w:r w:rsidR="00D251A4">
        <w:rPr>
          <w:rFonts w:ascii="Arial" w:hAnsi="Arial" w:cs="Arial"/>
        </w:rPr>
        <w:t>s</w:t>
      </w:r>
      <w:r w:rsidR="004D1EA9">
        <w:rPr>
          <w:rFonts w:ascii="Arial" w:hAnsi="Arial" w:cs="Arial"/>
        </w:rPr>
        <w:t>,</w:t>
      </w:r>
      <w:r w:rsidR="000E3A1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developed and presented by lighting </w:t>
      </w:r>
      <w:r w:rsidR="00A35024">
        <w:rPr>
          <w:rFonts w:ascii="Arial" w:hAnsi="Arial" w:cs="Arial"/>
        </w:rPr>
        <w:t xml:space="preserve">designer and educator </w:t>
      </w:r>
      <w:r w:rsidR="005C1697">
        <w:rPr>
          <w:rFonts w:ascii="Arial" w:hAnsi="Arial" w:cs="Arial"/>
        </w:rPr>
        <w:t xml:space="preserve">Professor </w:t>
      </w:r>
      <w:r w:rsidR="00A35024">
        <w:rPr>
          <w:rFonts w:ascii="Arial" w:hAnsi="Arial" w:cs="Arial"/>
        </w:rPr>
        <w:t xml:space="preserve">Cindy </w:t>
      </w:r>
      <w:proofErr w:type="spellStart"/>
      <w:r w:rsidR="00A35024">
        <w:rPr>
          <w:rFonts w:ascii="Arial" w:hAnsi="Arial" w:cs="Arial"/>
        </w:rPr>
        <w:t>Limauro</w:t>
      </w:r>
      <w:proofErr w:type="spellEnd"/>
      <w:r w:rsidR="004D1EA9">
        <w:rPr>
          <w:rFonts w:ascii="Arial" w:hAnsi="Arial" w:cs="Arial"/>
        </w:rPr>
        <w:t>,</w:t>
      </w:r>
      <w:r w:rsidR="00A350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been posted to </w:t>
      </w:r>
      <w:r w:rsidR="005606FC">
        <w:rPr>
          <w:rFonts w:ascii="Arial" w:hAnsi="Arial" w:cs="Arial"/>
        </w:rPr>
        <w:t>the website of The Nuckolls Fund for Lighting Education</w:t>
      </w:r>
      <w:r w:rsidR="005C1697">
        <w:rPr>
          <w:rFonts w:ascii="Arial" w:hAnsi="Arial" w:cs="Arial"/>
        </w:rPr>
        <w:t xml:space="preserve"> at </w:t>
      </w:r>
      <w:hyperlink r:id="rId8" w:history="1">
        <w:r w:rsidR="005C1697" w:rsidRPr="003B6779">
          <w:rPr>
            <w:rStyle w:val="Hyperlink"/>
            <w:rFonts w:ascii="Arial" w:hAnsi="Arial" w:cs="Arial"/>
          </w:rPr>
          <w:t>www.nuckollsfund.org</w:t>
        </w:r>
      </w:hyperlink>
      <w:r w:rsidR="005606FC">
        <w:rPr>
          <w:rFonts w:ascii="Arial" w:hAnsi="Arial" w:cs="Arial"/>
        </w:rPr>
        <w:t xml:space="preserve">. The Fund awarded </w:t>
      </w:r>
      <w:proofErr w:type="spellStart"/>
      <w:r w:rsidR="005606FC">
        <w:rPr>
          <w:rFonts w:ascii="Arial" w:hAnsi="Arial" w:cs="Arial"/>
        </w:rPr>
        <w:t>Limauro</w:t>
      </w:r>
      <w:proofErr w:type="spellEnd"/>
      <w:r w:rsidR="005606FC">
        <w:rPr>
          <w:rFonts w:ascii="Arial" w:hAnsi="Arial" w:cs="Arial"/>
        </w:rPr>
        <w:t xml:space="preserve"> two </w:t>
      </w:r>
      <w:r w:rsidR="000A016E">
        <w:rPr>
          <w:rFonts w:ascii="Arial" w:hAnsi="Arial" w:cs="Arial"/>
        </w:rPr>
        <w:t xml:space="preserve">annual </w:t>
      </w:r>
      <w:r w:rsidR="005606FC">
        <w:rPr>
          <w:rFonts w:ascii="Arial" w:hAnsi="Arial" w:cs="Arial"/>
        </w:rPr>
        <w:t>grants of $20,000 each to work with educators at selected schools of architecture</w:t>
      </w:r>
      <w:r w:rsidR="00224D78">
        <w:rPr>
          <w:rFonts w:ascii="Arial" w:hAnsi="Arial" w:cs="Arial"/>
        </w:rPr>
        <w:t>. The video inc</w:t>
      </w:r>
      <w:r w:rsidR="006A05C7">
        <w:rPr>
          <w:rFonts w:ascii="Arial" w:hAnsi="Arial" w:cs="Arial"/>
        </w:rPr>
        <w:t xml:space="preserve">ludes the highlights from </w:t>
      </w:r>
      <w:proofErr w:type="spellStart"/>
      <w:r w:rsidR="006A05C7">
        <w:rPr>
          <w:rFonts w:ascii="Arial" w:hAnsi="Arial" w:cs="Arial"/>
        </w:rPr>
        <w:t>Limaur</w:t>
      </w:r>
      <w:r w:rsidR="00224D78">
        <w:rPr>
          <w:rFonts w:ascii="Arial" w:hAnsi="Arial" w:cs="Arial"/>
        </w:rPr>
        <w:t>o’</w:t>
      </w:r>
      <w:r w:rsidR="005C1697">
        <w:rPr>
          <w:rFonts w:ascii="Arial" w:hAnsi="Arial" w:cs="Arial"/>
        </w:rPr>
        <w:t>s</w:t>
      </w:r>
      <w:proofErr w:type="spellEnd"/>
      <w:r w:rsidR="005C1697">
        <w:rPr>
          <w:rFonts w:ascii="Arial" w:hAnsi="Arial" w:cs="Arial"/>
        </w:rPr>
        <w:t xml:space="preserve"> </w:t>
      </w:r>
      <w:r w:rsidR="005606FC">
        <w:rPr>
          <w:rFonts w:ascii="Arial" w:hAnsi="Arial" w:cs="Arial"/>
        </w:rPr>
        <w:t>one-day interactive workshop</w:t>
      </w:r>
      <w:r w:rsidR="00D251A4">
        <w:rPr>
          <w:rFonts w:ascii="Arial" w:hAnsi="Arial" w:cs="Arial"/>
        </w:rPr>
        <w:t>s</w:t>
      </w:r>
      <w:r w:rsidR="005606FC">
        <w:rPr>
          <w:rFonts w:ascii="Arial" w:hAnsi="Arial" w:cs="Arial"/>
        </w:rPr>
        <w:t xml:space="preserve"> to introduce basic lighting design concepts to upper class and graduate architecture students</w:t>
      </w:r>
      <w:r w:rsidR="00D251A4">
        <w:rPr>
          <w:rFonts w:ascii="Arial" w:hAnsi="Arial" w:cs="Arial"/>
        </w:rPr>
        <w:t xml:space="preserve"> and faculty</w:t>
      </w:r>
      <w:r w:rsidR="005606FC">
        <w:rPr>
          <w:rFonts w:ascii="Arial" w:hAnsi="Arial" w:cs="Arial"/>
        </w:rPr>
        <w:t xml:space="preserve">. </w:t>
      </w:r>
    </w:p>
    <w:p w:rsidR="000A016E" w:rsidRDefault="006A05C7" w:rsidP="005606FC">
      <w:pPr>
        <w:pStyle w:val="Default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Limau</w:t>
      </w:r>
      <w:r w:rsidR="005606FC">
        <w:rPr>
          <w:rFonts w:ascii="Arial" w:hAnsi="Arial" w:cs="Arial"/>
        </w:rPr>
        <w:t>ro</w:t>
      </w:r>
      <w:proofErr w:type="spellEnd"/>
      <w:r w:rsidR="005606FC">
        <w:rPr>
          <w:rFonts w:ascii="Arial" w:hAnsi="Arial" w:cs="Arial"/>
        </w:rPr>
        <w:t xml:space="preserve"> </w:t>
      </w:r>
      <w:r w:rsidR="000A016E">
        <w:rPr>
          <w:rFonts w:ascii="Arial" w:hAnsi="Arial" w:cs="Arial"/>
        </w:rPr>
        <w:t>has</w:t>
      </w:r>
      <w:r w:rsidR="008C1768">
        <w:rPr>
          <w:rFonts w:ascii="Arial" w:hAnsi="Arial" w:cs="Arial"/>
        </w:rPr>
        <w:t xml:space="preserve"> now</w:t>
      </w:r>
      <w:r w:rsidR="000A016E">
        <w:rPr>
          <w:rFonts w:ascii="Arial" w:hAnsi="Arial" w:cs="Arial"/>
        </w:rPr>
        <w:t xml:space="preserve"> received a third grant of $20,000 to fund presentations to an additional four design schools in 2015-2016, starting this fall. </w:t>
      </w:r>
      <w:r w:rsidR="00687DDF">
        <w:rPr>
          <w:rFonts w:ascii="Arial" w:hAnsi="Arial" w:cs="Arial"/>
        </w:rPr>
        <w:t>She</w:t>
      </w:r>
      <w:r w:rsidR="000A016E">
        <w:rPr>
          <w:rFonts w:ascii="Arial" w:hAnsi="Arial" w:cs="Arial"/>
        </w:rPr>
        <w:t xml:space="preserve"> is a professor of lighting design at Carnegie Mellon University’s School of Architecture and</w:t>
      </w:r>
      <w:r w:rsidR="00687DDF">
        <w:rPr>
          <w:rFonts w:ascii="Arial" w:hAnsi="Arial" w:cs="Arial"/>
        </w:rPr>
        <w:t xml:space="preserve"> School of Drama in Pittsburgh. T</w:t>
      </w:r>
      <w:r w:rsidR="000A016E">
        <w:rPr>
          <w:rFonts w:ascii="Arial" w:hAnsi="Arial" w:cs="Arial"/>
        </w:rPr>
        <w:t xml:space="preserve">he </w:t>
      </w:r>
      <w:r w:rsidR="00687DDF">
        <w:rPr>
          <w:rFonts w:ascii="Arial" w:hAnsi="Arial" w:cs="Arial"/>
        </w:rPr>
        <w:t xml:space="preserve">Nuckolls Fund </w:t>
      </w:r>
      <w:r w:rsidR="000A016E">
        <w:rPr>
          <w:rFonts w:ascii="Arial" w:hAnsi="Arial" w:cs="Arial"/>
        </w:rPr>
        <w:t>program</w:t>
      </w:r>
      <w:r w:rsidR="00687DDF">
        <w:rPr>
          <w:rFonts w:ascii="Arial" w:hAnsi="Arial" w:cs="Arial"/>
        </w:rPr>
        <w:t xml:space="preserve"> was developed</w:t>
      </w:r>
      <w:r w:rsidR="000A016E">
        <w:rPr>
          <w:rFonts w:ascii="Arial" w:hAnsi="Arial" w:cs="Arial"/>
        </w:rPr>
        <w:t xml:space="preserve"> to encourage the initiation of new courses or expansion of existing programs in lighting design. Her workshop combines hands-on lab demonstrations utilizing light labs where students combine fixtures and lamps to create illuminated settings</w:t>
      </w:r>
      <w:r w:rsidR="00481B76">
        <w:rPr>
          <w:rFonts w:ascii="Arial" w:hAnsi="Arial" w:cs="Arial"/>
        </w:rPr>
        <w:t>,</w:t>
      </w:r>
      <w:r w:rsidR="000A016E">
        <w:rPr>
          <w:rFonts w:ascii="Arial" w:hAnsi="Arial" w:cs="Arial"/>
        </w:rPr>
        <w:t xml:space="preserve"> and illustrated lectures. </w:t>
      </w:r>
    </w:p>
    <w:p w:rsidR="00561B40" w:rsidRDefault="009D74EF" w:rsidP="005606FC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Six </w:t>
      </w:r>
      <w:r w:rsidR="000A016E">
        <w:rPr>
          <w:rFonts w:ascii="Arial" w:hAnsi="Arial" w:cs="Arial"/>
        </w:rPr>
        <w:t>universities have so far participated in the program</w:t>
      </w:r>
      <w:r>
        <w:rPr>
          <w:rFonts w:ascii="Arial" w:hAnsi="Arial" w:cs="Arial"/>
        </w:rPr>
        <w:t>,</w:t>
      </w:r>
      <w:r w:rsidR="00543699">
        <w:rPr>
          <w:rFonts w:ascii="Arial" w:hAnsi="Arial" w:cs="Arial"/>
        </w:rPr>
        <w:t xml:space="preserve"> each attended by an average o</w:t>
      </w:r>
      <w:r>
        <w:rPr>
          <w:rFonts w:ascii="Arial" w:hAnsi="Arial" w:cs="Arial"/>
        </w:rPr>
        <w:t>f over 8</w:t>
      </w:r>
      <w:r w:rsidR="00543699">
        <w:rPr>
          <w:rFonts w:ascii="Arial" w:hAnsi="Arial" w:cs="Arial"/>
        </w:rPr>
        <w:t>0 students</w:t>
      </w:r>
      <w:r w:rsidR="00D251A4">
        <w:rPr>
          <w:rFonts w:ascii="Arial" w:hAnsi="Arial" w:cs="Arial"/>
        </w:rPr>
        <w:t xml:space="preserve"> and faculty</w:t>
      </w:r>
      <w:r>
        <w:rPr>
          <w:rFonts w:ascii="Arial" w:hAnsi="Arial" w:cs="Arial"/>
        </w:rPr>
        <w:t>.</w:t>
      </w:r>
      <w:r w:rsidR="00543699">
        <w:rPr>
          <w:rFonts w:ascii="Arial" w:hAnsi="Arial" w:cs="Arial"/>
        </w:rPr>
        <w:t xml:space="preserve"> Feedback was enthusiastic </w:t>
      </w:r>
      <w:r w:rsidR="00561B40">
        <w:rPr>
          <w:rFonts w:ascii="Arial" w:hAnsi="Arial" w:cs="Arial"/>
        </w:rPr>
        <w:t xml:space="preserve">at </w:t>
      </w:r>
      <w:r w:rsidR="00414684">
        <w:rPr>
          <w:rFonts w:ascii="Arial" w:hAnsi="Arial" w:cs="Arial"/>
        </w:rPr>
        <w:t>Northeastern University, University of Texas at Austin, California Polytechnic State University, University of California-Berkeley</w:t>
      </w:r>
      <w:r w:rsidR="00561B40">
        <w:rPr>
          <w:rFonts w:ascii="Arial" w:hAnsi="Arial" w:cs="Arial"/>
        </w:rPr>
        <w:t xml:space="preserve">, University of Michigan, </w:t>
      </w:r>
      <w:r w:rsidR="006A05C7">
        <w:rPr>
          <w:rFonts w:ascii="Arial" w:hAnsi="Arial" w:cs="Arial"/>
        </w:rPr>
        <w:t>and Arizona State University.</w:t>
      </w:r>
      <w:r w:rsidR="00414684">
        <w:rPr>
          <w:rFonts w:ascii="Arial" w:hAnsi="Arial" w:cs="Arial"/>
        </w:rPr>
        <w:t xml:space="preserve"> </w:t>
      </w:r>
    </w:p>
    <w:p w:rsidR="00224D78" w:rsidRDefault="00561B40" w:rsidP="00224D78">
      <w:pPr>
        <w:pStyle w:val="Defaul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Limauro</w:t>
      </w:r>
      <w:proofErr w:type="spellEnd"/>
      <w:r>
        <w:rPr>
          <w:rFonts w:ascii="Arial" w:hAnsi="Arial" w:cs="Arial"/>
        </w:rPr>
        <w:t xml:space="preserve"> has been invited back to present the workshop at UT-Austin by Professor Keith Simon and at Cal Poly by Professor Sandy </w:t>
      </w:r>
      <w:proofErr w:type="spellStart"/>
      <w:r>
        <w:rPr>
          <w:rFonts w:ascii="Arial" w:hAnsi="Arial" w:cs="Arial"/>
        </w:rPr>
        <w:t>Stannard</w:t>
      </w:r>
      <w:proofErr w:type="spellEnd"/>
      <w:r>
        <w:rPr>
          <w:rFonts w:ascii="Arial" w:hAnsi="Arial" w:cs="Arial"/>
        </w:rPr>
        <w:t xml:space="preserve"> as a prelude </w:t>
      </w:r>
      <w:r w:rsidR="006A05C7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their taking over the teaching of the workshops as part of future curricula.</w:t>
      </w:r>
      <w:r w:rsidR="009D74EF">
        <w:rPr>
          <w:rFonts w:ascii="Arial" w:hAnsi="Arial" w:cs="Arial"/>
        </w:rPr>
        <w:t xml:space="preserve"> </w:t>
      </w:r>
    </w:p>
    <w:p w:rsidR="009A17E2" w:rsidRDefault="00687DDF" w:rsidP="00224D78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From their comments, </w:t>
      </w:r>
      <w:proofErr w:type="spellStart"/>
      <w:r>
        <w:rPr>
          <w:rFonts w:ascii="Arial" w:hAnsi="Arial" w:cs="Arial"/>
        </w:rPr>
        <w:t>Li</w:t>
      </w:r>
      <w:r w:rsidR="009D74EF">
        <w:rPr>
          <w:rFonts w:ascii="Arial" w:hAnsi="Arial" w:cs="Arial"/>
        </w:rPr>
        <w:t>mauro</w:t>
      </w:r>
      <w:proofErr w:type="spellEnd"/>
      <w:r w:rsidR="009D7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proposed to The Nuckolls Fund </w:t>
      </w:r>
      <w:r w:rsidR="0026351B">
        <w:rPr>
          <w:rFonts w:ascii="Arial" w:hAnsi="Arial" w:cs="Arial"/>
        </w:rPr>
        <w:t>that she direct a video to run approximately one</w:t>
      </w:r>
      <w:r w:rsidR="0085495A">
        <w:rPr>
          <w:rFonts w:ascii="Arial" w:hAnsi="Arial" w:cs="Arial"/>
        </w:rPr>
        <w:t>-</w:t>
      </w:r>
      <w:r w:rsidR="0026351B">
        <w:rPr>
          <w:rFonts w:ascii="Arial" w:hAnsi="Arial" w:cs="Arial"/>
        </w:rPr>
        <w:t xml:space="preserve">hour and 45-minutes as a teaching aid to lighting </w:t>
      </w:r>
      <w:r w:rsidR="0085495A">
        <w:rPr>
          <w:rFonts w:ascii="Arial" w:hAnsi="Arial" w:cs="Arial"/>
        </w:rPr>
        <w:t xml:space="preserve">and design </w:t>
      </w:r>
      <w:r w:rsidR="0026351B">
        <w:rPr>
          <w:rFonts w:ascii="Arial" w:hAnsi="Arial" w:cs="Arial"/>
        </w:rPr>
        <w:t xml:space="preserve">educators who want to adapt highlights of the </w:t>
      </w:r>
      <w:r w:rsidR="00D251A4">
        <w:rPr>
          <w:rFonts w:ascii="Arial" w:hAnsi="Arial" w:cs="Arial"/>
        </w:rPr>
        <w:t>workshops</w:t>
      </w:r>
      <w:r w:rsidR="0026351B">
        <w:rPr>
          <w:rFonts w:ascii="Arial" w:hAnsi="Arial" w:cs="Arial"/>
        </w:rPr>
        <w:t xml:space="preserve"> as a teaching tool. Her proposal </w:t>
      </w:r>
      <w:r>
        <w:rPr>
          <w:rFonts w:ascii="Arial" w:hAnsi="Arial" w:cs="Arial"/>
        </w:rPr>
        <w:t xml:space="preserve">was approved and The Nuckolls Fund provided financial support for the video’s </w:t>
      </w:r>
      <w:r w:rsidR="0026351B">
        <w:rPr>
          <w:rFonts w:ascii="Arial" w:hAnsi="Arial" w:cs="Arial"/>
        </w:rPr>
        <w:t xml:space="preserve">production and </w:t>
      </w:r>
      <w:r>
        <w:rPr>
          <w:rFonts w:ascii="Arial" w:hAnsi="Arial" w:cs="Arial"/>
        </w:rPr>
        <w:t xml:space="preserve">editing. </w:t>
      </w:r>
    </w:p>
    <w:p w:rsidR="00224D78" w:rsidRDefault="00687DDF" w:rsidP="00CB158A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It is divided into three sections</w:t>
      </w:r>
      <w:r w:rsidR="009D74EF">
        <w:rPr>
          <w:rFonts w:ascii="Arial" w:hAnsi="Arial" w:cs="Arial"/>
        </w:rPr>
        <w:t>: Lecture/Demo</w:t>
      </w:r>
      <w:r w:rsidR="00224D78">
        <w:rPr>
          <w:rFonts w:ascii="Arial" w:hAnsi="Arial" w:cs="Arial"/>
        </w:rPr>
        <w:t xml:space="preserve">, </w:t>
      </w:r>
      <w:r w:rsidR="006F3ED1">
        <w:rPr>
          <w:rFonts w:ascii="Arial" w:hAnsi="Arial" w:cs="Arial"/>
        </w:rPr>
        <w:t>“Learning to See Light</w:t>
      </w:r>
      <w:r w:rsidR="00224D78">
        <w:rPr>
          <w:rFonts w:ascii="Arial" w:hAnsi="Arial" w:cs="Arial"/>
        </w:rPr>
        <w:t>”</w:t>
      </w:r>
      <w:r w:rsidR="006F3ED1">
        <w:rPr>
          <w:rFonts w:ascii="Arial" w:hAnsi="Arial" w:cs="Arial"/>
        </w:rPr>
        <w:t>;</w:t>
      </w:r>
      <w:r w:rsidR="009D74EF">
        <w:rPr>
          <w:rFonts w:ascii="Arial" w:hAnsi="Arial" w:cs="Arial"/>
        </w:rPr>
        <w:t xml:space="preserve"> Lab Exercise</w:t>
      </w:r>
      <w:r>
        <w:rPr>
          <w:rFonts w:ascii="Arial" w:hAnsi="Arial" w:cs="Arial"/>
        </w:rPr>
        <w:t xml:space="preserve"> #1</w:t>
      </w:r>
      <w:r w:rsidR="009D74EF">
        <w:rPr>
          <w:rFonts w:ascii="Arial" w:hAnsi="Arial" w:cs="Arial"/>
        </w:rPr>
        <w:t xml:space="preserve">: </w:t>
      </w:r>
      <w:r w:rsidR="005C1697">
        <w:rPr>
          <w:rFonts w:ascii="Arial" w:hAnsi="Arial" w:cs="Arial"/>
        </w:rPr>
        <w:t>“</w:t>
      </w:r>
      <w:r w:rsidR="009D74EF">
        <w:rPr>
          <w:rFonts w:ascii="Arial" w:hAnsi="Arial" w:cs="Arial"/>
        </w:rPr>
        <w:t>Creating Focus and Contrast</w:t>
      </w:r>
      <w:r w:rsidR="005C1697">
        <w:rPr>
          <w:rFonts w:ascii="Arial" w:hAnsi="Arial" w:cs="Arial"/>
        </w:rPr>
        <w:t>”</w:t>
      </w:r>
      <w:r w:rsidR="009D74EF">
        <w:rPr>
          <w:rFonts w:ascii="Arial" w:hAnsi="Arial" w:cs="Arial"/>
        </w:rPr>
        <w:t>; and Lab Exercise</w:t>
      </w:r>
      <w:r>
        <w:rPr>
          <w:rFonts w:ascii="Arial" w:hAnsi="Arial" w:cs="Arial"/>
        </w:rPr>
        <w:t xml:space="preserve"> #2</w:t>
      </w:r>
      <w:r w:rsidR="0026351B">
        <w:rPr>
          <w:rFonts w:ascii="Arial" w:hAnsi="Arial" w:cs="Arial"/>
        </w:rPr>
        <w:t>,</w:t>
      </w:r>
      <w:r w:rsidR="009D74EF">
        <w:rPr>
          <w:rFonts w:ascii="Arial" w:hAnsi="Arial" w:cs="Arial"/>
        </w:rPr>
        <w:t xml:space="preserve"> </w:t>
      </w:r>
      <w:r w:rsidR="005C1697">
        <w:rPr>
          <w:rFonts w:ascii="Arial" w:hAnsi="Arial" w:cs="Arial"/>
        </w:rPr>
        <w:t>“</w:t>
      </w:r>
      <w:r w:rsidR="009D74EF">
        <w:rPr>
          <w:rFonts w:ascii="Arial" w:hAnsi="Arial" w:cs="Arial"/>
        </w:rPr>
        <w:t>Time, Place and Mood.</w:t>
      </w:r>
      <w:r w:rsidR="005C1697">
        <w:rPr>
          <w:rFonts w:ascii="Arial" w:hAnsi="Arial" w:cs="Arial"/>
        </w:rPr>
        <w:t>”</w:t>
      </w:r>
      <w:r w:rsidR="009D74EF">
        <w:rPr>
          <w:rFonts w:ascii="Arial" w:hAnsi="Arial" w:cs="Arial"/>
        </w:rPr>
        <w:t xml:space="preserve"> </w:t>
      </w:r>
      <w:r w:rsidR="006A05C7">
        <w:rPr>
          <w:rFonts w:ascii="Arial" w:hAnsi="Arial" w:cs="Arial"/>
        </w:rPr>
        <w:t>T</w:t>
      </w:r>
      <w:r w:rsidR="00224D78">
        <w:rPr>
          <w:rFonts w:ascii="Arial" w:hAnsi="Arial" w:cs="Arial"/>
        </w:rPr>
        <w:t xml:space="preserve">he </w:t>
      </w:r>
      <w:r w:rsidR="00CB158A">
        <w:rPr>
          <w:rFonts w:ascii="Arial" w:hAnsi="Arial" w:cs="Arial"/>
        </w:rPr>
        <w:t xml:space="preserve">lab exercises are carried out by student </w:t>
      </w:r>
      <w:r w:rsidR="00224D78">
        <w:rPr>
          <w:rFonts w:ascii="Arial" w:hAnsi="Arial" w:cs="Arial"/>
        </w:rPr>
        <w:t>group</w:t>
      </w:r>
      <w:r w:rsidR="00CB158A">
        <w:rPr>
          <w:rFonts w:ascii="Arial" w:hAnsi="Arial" w:cs="Arial"/>
        </w:rPr>
        <w:t>s</w:t>
      </w:r>
      <w:r w:rsidR="00224D78">
        <w:rPr>
          <w:rFonts w:ascii="Arial" w:hAnsi="Arial" w:cs="Arial"/>
        </w:rPr>
        <w:t xml:space="preserve"> using </w:t>
      </w:r>
      <w:r w:rsidR="0085495A">
        <w:rPr>
          <w:rFonts w:ascii="Arial" w:hAnsi="Arial" w:cs="Arial"/>
        </w:rPr>
        <w:t>their</w:t>
      </w:r>
      <w:r w:rsidR="00224D78">
        <w:rPr>
          <w:rFonts w:ascii="Arial" w:hAnsi="Arial" w:cs="Arial"/>
        </w:rPr>
        <w:t xml:space="preserve"> own </w:t>
      </w:r>
      <w:r w:rsidR="0085495A">
        <w:rPr>
          <w:rFonts w:ascii="Arial" w:hAnsi="Arial" w:cs="Arial"/>
        </w:rPr>
        <w:t xml:space="preserve">fixture </w:t>
      </w:r>
      <w:r w:rsidR="00224D78">
        <w:rPr>
          <w:rFonts w:ascii="Arial" w:hAnsi="Arial" w:cs="Arial"/>
        </w:rPr>
        <w:t xml:space="preserve">set-up </w:t>
      </w:r>
      <w:r w:rsidR="0085495A">
        <w:rPr>
          <w:rFonts w:ascii="Arial" w:hAnsi="Arial" w:cs="Arial"/>
        </w:rPr>
        <w:t xml:space="preserve">to </w:t>
      </w:r>
      <w:r w:rsidR="00196F87">
        <w:rPr>
          <w:rFonts w:ascii="Arial" w:hAnsi="Arial" w:cs="Arial"/>
        </w:rPr>
        <w:t xml:space="preserve">produce </w:t>
      </w:r>
      <w:r w:rsidR="0085495A">
        <w:rPr>
          <w:rFonts w:ascii="Arial" w:hAnsi="Arial" w:cs="Arial"/>
        </w:rPr>
        <w:t xml:space="preserve">an </w:t>
      </w:r>
      <w:r w:rsidR="00224D78">
        <w:rPr>
          <w:rFonts w:ascii="Arial" w:hAnsi="Arial" w:cs="Arial"/>
        </w:rPr>
        <w:t xml:space="preserve">arrangement to achieve a specific visual objective, including solutions to lighting </w:t>
      </w:r>
      <w:r w:rsidR="00196F87">
        <w:rPr>
          <w:rFonts w:ascii="Arial" w:hAnsi="Arial" w:cs="Arial"/>
        </w:rPr>
        <w:t>that</w:t>
      </w:r>
      <w:r w:rsidR="00196F87" w:rsidRPr="00196F87">
        <w:rPr>
          <w:rFonts w:ascii="Arial" w:hAnsi="Arial" w:cs="Arial"/>
        </w:rPr>
        <w:t xml:space="preserve"> convey</w:t>
      </w:r>
      <w:r w:rsidR="00196F87">
        <w:rPr>
          <w:rFonts w:ascii="Arial" w:hAnsi="Arial" w:cs="Arial"/>
        </w:rPr>
        <w:t xml:space="preserve"> themes of</w:t>
      </w:r>
      <w:r w:rsidR="00224D78">
        <w:rPr>
          <w:rFonts w:ascii="Arial" w:hAnsi="Arial" w:cs="Arial"/>
        </w:rPr>
        <w:t xml:space="preserve"> time, place, and mood. </w:t>
      </w:r>
      <w:r w:rsidR="009F4842">
        <w:rPr>
          <w:rFonts w:ascii="Arial" w:hAnsi="Arial" w:cs="Arial"/>
        </w:rPr>
        <w:t xml:space="preserve">Professor </w:t>
      </w:r>
      <w:proofErr w:type="spellStart"/>
      <w:r w:rsidR="009F4842">
        <w:rPr>
          <w:rFonts w:ascii="Arial" w:hAnsi="Arial" w:cs="Arial"/>
        </w:rPr>
        <w:t>Limauro</w:t>
      </w:r>
      <w:proofErr w:type="spellEnd"/>
      <w:r w:rsidR="009F4842">
        <w:rPr>
          <w:rFonts w:ascii="Arial" w:hAnsi="Arial" w:cs="Arial"/>
        </w:rPr>
        <w:t xml:space="preserve"> spends a week at each school, setting up and testing the lighting equipment for the workshop, staging the workshop with the students, and then meeting with faculty who were involved with </w:t>
      </w:r>
      <w:r w:rsidR="00B610D1">
        <w:rPr>
          <w:rFonts w:ascii="Arial" w:hAnsi="Arial" w:cs="Arial"/>
        </w:rPr>
        <w:t xml:space="preserve">assisting in the </w:t>
      </w:r>
      <w:r w:rsidR="009F4842">
        <w:rPr>
          <w:rFonts w:ascii="Arial" w:hAnsi="Arial" w:cs="Arial"/>
        </w:rPr>
        <w:t xml:space="preserve">arrangements for the presentation. </w:t>
      </w:r>
    </w:p>
    <w:p w:rsidR="00561B40" w:rsidRDefault="00B23459" w:rsidP="00561B40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61B40">
        <w:rPr>
          <w:rFonts w:ascii="Arial" w:hAnsi="Arial" w:cs="Arial"/>
        </w:rPr>
        <w:t>“I am very hopeful that my model of teaching can be sustained,”</w:t>
      </w:r>
      <w:r w:rsidR="00561B40" w:rsidRPr="00A713FC">
        <w:rPr>
          <w:rFonts w:ascii="Arial" w:hAnsi="Arial" w:cs="Arial"/>
        </w:rPr>
        <w:t xml:space="preserve"> </w:t>
      </w:r>
      <w:proofErr w:type="spellStart"/>
      <w:r w:rsidR="00561B40">
        <w:rPr>
          <w:rFonts w:ascii="Arial" w:hAnsi="Arial" w:cs="Arial"/>
        </w:rPr>
        <w:t>Limauro</w:t>
      </w:r>
      <w:proofErr w:type="spellEnd"/>
      <w:r w:rsidR="00561B40">
        <w:rPr>
          <w:rFonts w:ascii="Arial" w:hAnsi="Arial" w:cs="Arial"/>
        </w:rPr>
        <w:t xml:space="preserve"> says. “Thanks to The Nuckolls Fund grant, I can be an advocate for developing lighting education resources and </w:t>
      </w:r>
      <w:r w:rsidR="00C0505C">
        <w:rPr>
          <w:rFonts w:ascii="Arial" w:hAnsi="Arial" w:cs="Arial"/>
        </w:rPr>
        <w:t xml:space="preserve">for </w:t>
      </w:r>
      <w:r w:rsidR="00561B40">
        <w:rPr>
          <w:rFonts w:ascii="Arial" w:hAnsi="Arial" w:cs="Arial"/>
        </w:rPr>
        <w:t xml:space="preserve">sharing responses from school to school,” </w:t>
      </w:r>
      <w:proofErr w:type="spellStart"/>
      <w:r w:rsidR="00561B40">
        <w:rPr>
          <w:rFonts w:ascii="Arial" w:hAnsi="Arial" w:cs="Arial"/>
        </w:rPr>
        <w:t>Limauro</w:t>
      </w:r>
      <w:proofErr w:type="spellEnd"/>
      <w:r w:rsidR="00561B40">
        <w:rPr>
          <w:rFonts w:ascii="Arial" w:hAnsi="Arial" w:cs="Arial"/>
        </w:rPr>
        <w:t xml:space="preserve"> </w:t>
      </w:r>
      <w:r w:rsidR="00224D78">
        <w:rPr>
          <w:rFonts w:ascii="Arial" w:hAnsi="Arial" w:cs="Arial"/>
        </w:rPr>
        <w:t>believe</w:t>
      </w:r>
      <w:r w:rsidR="00561B40">
        <w:rPr>
          <w:rFonts w:ascii="Arial" w:hAnsi="Arial" w:cs="Arial"/>
        </w:rPr>
        <w:t>s.</w:t>
      </w:r>
    </w:p>
    <w:p w:rsidR="00A35024" w:rsidRDefault="00A35024" w:rsidP="00A3502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Now in its twenty-</w:t>
      </w:r>
      <w:r w:rsidR="00D251A4">
        <w:rPr>
          <w:rFonts w:ascii="Arial" w:hAnsi="Arial" w:cs="Arial"/>
        </w:rPr>
        <w:t>seven</w:t>
      </w:r>
      <w:r>
        <w:rPr>
          <w:rFonts w:ascii="Arial" w:hAnsi="Arial" w:cs="Arial"/>
        </w:rPr>
        <w:t>th year, The Nuckolls Fund for Lighting Education was established in honor of lighting designer and educator James L. Nuc</w:t>
      </w:r>
      <w:r w:rsidR="009F4842">
        <w:rPr>
          <w:rFonts w:ascii="Arial" w:hAnsi="Arial" w:cs="Arial"/>
        </w:rPr>
        <w:t xml:space="preserve">kolls. It has given a total of </w:t>
      </w:r>
      <w:r w:rsidR="00F936A8">
        <w:rPr>
          <w:rFonts w:ascii="Arial" w:hAnsi="Arial" w:cs="Arial"/>
        </w:rPr>
        <w:t xml:space="preserve">$935,000 </w:t>
      </w:r>
      <w:r>
        <w:rPr>
          <w:rFonts w:ascii="Arial" w:hAnsi="Arial" w:cs="Arial"/>
        </w:rPr>
        <w:t>for the advancement of lighting education in North America through an annual distribution of grants and awards to educators, design professionals, and students.</w:t>
      </w:r>
    </w:p>
    <w:p w:rsidR="006F3ED1" w:rsidRDefault="006F3ED1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To view the video and learn more about The Nuckolls Fund for Lighting </w:t>
      </w:r>
      <w:proofErr w:type="gramStart"/>
      <w:r>
        <w:rPr>
          <w:rFonts w:ascii="Arial" w:hAnsi="Arial" w:cs="Arial"/>
        </w:rPr>
        <w:t>Education,</w:t>
      </w:r>
      <w:proofErr w:type="gramEnd"/>
      <w:r>
        <w:rPr>
          <w:rFonts w:ascii="Arial" w:hAnsi="Arial" w:cs="Arial"/>
        </w:rPr>
        <w:t xml:space="preserve"> </w:t>
      </w:r>
      <w:r w:rsidR="00D251A4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visit:  </w:t>
      </w:r>
      <w:hyperlink r:id="rId9" w:history="1">
        <w:r w:rsidRPr="003B6779">
          <w:rPr>
            <w:rStyle w:val="Hyperlink"/>
            <w:rFonts w:ascii="Arial" w:hAnsi="Arial" w:cs="Arial"/>
          </w:rPr>
          <w:t>www.nuckollsfund.org</w:t>
        </w:r>
      </w:hyperlink>
      <w:r>
        <w:rPr>
          <w:rFonts w:ascii="Arial" w:hAnsi="Arial" w:cs="Arial"/>
        </w:rPr>
        <w:t>.</w:t>
      </w:r>
    </w:p>
    <w:p w:rsidR="006F3ED1" w:rsidRDefault="006F3ED1">
      <w:pPr>
        <w:rPr>
          <w:rFonts w:ascii="Arial" w:hAnsi="Arial" w:cs="Arial"/>
        </w:rPr>
      </w:pPr>
    </w:p>
    <w:p w:rsidR="00D53605" w:rsidRDefault="00FB0BEB" w:rsidP="006F3ED1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:rsidR="00FB0BEB" w:rsidRDefault="00FB0BEB" w:rsidP="006F3ED1">
      <w:pPr>
        <w:ind w:left="2880" w:firstLine="720"/>
        <w:rPr>
          <w:rFonts w:ascii="Arial" w:hAnsi="Arial" w:cs="Arial"/>
        </w:rPr>
      </w:pPr>
    </w:p>
    <w:p w:rsidR="00E647CD" w:rsidRDefault="00FB0BEB" w:rsidP="00FB0BE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Photo</w:t>
      </w:r>
      <w:proofErr w:type="gramStart"/>
      <w:r>
        <w:rPr>
          <w:rFonts w:ascii="Arial" w:hAnsi="Arial" w:cs="Arial"/>
        </w:rPr>
        <w:t>:Caption</w:t>
      </w:r>
      <w:proofErr w:type="spellEnd"/>
      <w:proofErr w:type="gramEnd"/>
    </w:p>
    <w:p w:rsidR="00E647CD" w:rsidRDefault="00E647CD" w:rsidP="00FB0BEB">
      <w:pPr>
        <w:rPr>
          <w:rFonts w:ascii="Arial" w:hAnsi="Arial" w:cs="Arial"/>
        </w:rPr>
      </w:pPr>
    </w:p>
    <w:p w:rsidR="00FB0BEB" w:rsidRDefault="00E647CD" w:rsidP="00FB0BEB">
      <w:pPr>
        <w:rPr>
          <w:rFonts w:ascii="Arial" w:hAnsi="Arial" w:cs="Arial"/>
        </w:rPr>
      </w:pPr>
      <w:r>
        <w:rPr>
          <w:rFonts w:ascii="Arial" w:hAnsi="Arial" w:cs="Arial"/>
        </w:rPr>
        <w:t>A video image from “Architectural Lighting Design Work</w:t>
      </w:r>
      <w:r w:rsidR="00D36FE4">
        <w:rPr>
          <w:rFonts w:ascii="Arial" w:hAnsi="Arial" w:cs="Arial"/>
        </w:rPr>
        <w:t>shops</w:t>
      </w:r>
      <w:r>
        <w:rPr>
          <w:rFonts w:ascii="Arial" w:hAnsi="Arial" w:cs="Arial"/>
        </w:rPr>
        <w:t xml:space="preserve">” shows Professor Cindy </w:t>
      </w:r>
      <w:proofErr w:type="spellStart"/>
      <w:r>
        <w:rPr>
          <w:rFonts w:ascii="Arial" w:hAnsi="Arial" w:cs="Arial"/>
        </w:rPr>
        <w:t>Limauro</w:t>
      </w:r>
      <w:proofErr w:type="spellEnd"/>
      <w:r>
        <w:rPr>
          <w:rFonts w:ascii="Arial" w:hAnsi="Arial" w:cs="Arial"/>
        </w:rPr>
        <w:t xml:space="preserve"> explaining a lighting exercise</w:t>
      </w:r>
      <w:r w:rsidR="00FB0BEB">
        <w:rPr>
          <w:rFonts w:ascii="Arial" w:hAnsi="Arial" w:cs="Arial"/>
        </w:rPr>
        <w:t xml:space="preserve"> to a</w:t>
      </w:r>
      <w:r w:rsidR="009D5744">
        <w:rPr>
          <w:rFonts w:ascii="Arial" w:hAnsi="Arial" w:cs="Arial"/>
        </w:rPr>
        <w:t>n architecture</w:t>
      </w:r>
      <w:r w:rsidR="00FB0BEB">
        <w:rPr>
          <w:rFonts w:ascii="Arial" w:hAnsi="Arial" w:cs="Arial"/>
        </w:rPr>
        <w:t xml:space="preserve"> student. </w:t>
      </w:r>
      <w:r w:rsidR="00D36FE4">
        <w:rPr>
          <w:rFonts w:ascii="Arial" w:hAnsi="Arial" w:cs="Arial"/>
        </w:rPr>
        <w:t xml:space="preserve">The workshop program was developed for The Nuckolls Fund for Lighting Education by Professor </w:t>
      </w:r>
      <w:proofErr w:type="spellStart"/>
      <w:r w:rsidR="00D36FE4">
        <w:rPr>
          <w:rFonts w:ascii="Arial" w:hAnsi="Arial" w:cs="Arial"/>
        </w:rPr>
        <w:t>Limauro</w:t>
      </w:r>
      <w:proofErr w:type="spellEnd"/>
      <w:r w:rsidR="00D36FE4">
        <w:rPr>
          <w:rFonts w:ascii="Arial" w:hAnsi="Arial" w:cs="Arial"/>
        </w:rPr>
        <w:t xml:space="preserve"> of Carnegie-Mellon University and </w:t>
      </w:r>
      <w:r w:rsidR="009D5744">
        <w:rPr>
          <w:rFonts w:ascii="Arial" w:hAnsi="Arial" w:cs="Arial"/>
        </w:rPr>
        <w:t xml:space="preserve">is </w:t>
      </w:r>
      <w:r w:rsidR="00D36FE4">
        <w:rPr>
          <w:rFonts w:ascii="Arial" w:hAnsi="Arial" w:cs="Arial"/>
        </w:rPr>
        <w:t xml:space="preserve">presented to architecture students at universities around the U.S. </w:t>
      </w:r>
      <w:r w:rsidR="00FB0BEB">
        <w:rPr>
          <w:rFonts w:ascii="Arial" w:hAnsi="Arial" w:cs="Arial"/>
        </w:rPr>
        <w:t xml:space="preserve">A video of excerpts </w:t>
      </w:r>
      <w:r w:rsidR="00D36FE4">
        <w:rPr>
          <w:rFonts w:ascii="Arial" w:hAnsi="Arial" w:cs="Arial"/>
        </w:rPr>
        <w:t>taken at</w:t>
      </w:r>
      <w:r>
        <w:rPr>
          <w:rFonts w:ascii="Arial" w:hAnsi="Arial" w:cs="Arial"/>
        </w:rPr>
        <w:t xml:space="preserve"> a recent workshop is now available on </w:t>
      </w:r>
      <w:hyperlink r:id="rId10" w:history="1">
        <w:r w:rsidRPr="00086E7B">
          <w:rPr>
            <w:rStyle w:val="Hyperlink"/>
            <w:rFonts w:ascii="Arial" w:hAnsi="Arial" w:cs="Arial"/>
          </w:rPr>
          <w:t>www.nuckollsfund.org</w:t>
        </w:r>
      </w:hyperlink>
      <w:r>
        <w:rPr>
          <w:rFonts w:ascii="Arial" w:hAnsi="Arial" w:cs="Arial"/>
        </w:rPr>
        <w:t xml:space="preserve">. </w:t>
      </w:r>
    </w:p>
    <w:p w:rsidR="00E647CD" w:rsidRDefault="00E647CD" w:rsidP="00FB0BEB">
      <w:pPr>
        <w:rPr>
          <w:rFonts w:ascii="Arial" w:hAnsi="Arial" w:cs="Arial"/>
        </w:rPr>
      </w:pPr>
    </w:p>
    <w:p w:rsidR="00E647CD" w:rsidRPr="006F3ED1" w:rsidRDefault="00E647CD" w:rsidP="00FB0B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Photo: Courtesy,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Nuckolls Fund for Lighting Education</w:t>
      </w:r>
    </w:p>
    <w:sectPr w:rsidR="00E647CD" w:rsidRPr="006F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F2AE6"/>
    <w:multiLevelType w:val="hybridMultilevel"/>
    <w:tmpl w:val="B81ED02C"/>
    <w:lvl w:ilvl="0" w:tplc="0060B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97342"/>
    <w:multiLevelType w:val="hybridMultilevel"/>
    <w:tmpl w:val="45123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05"/>
    <w:rsid w:val="000A016E"/>
    <w:rsid w:val="000E3A16"/>
    <w:rsid w:val="00196F87"/>
    <w:rsid w:val="001E46DB"/>
    <w:rsid w:val="001F2D52"/>
    <w:rsid w:val="00224D78"/>
    <w:rsid w:val="00252EDB"/>
    <w:rsid w:val="0026351B"/>
    <w:rsid w:val="00414684"/>
    <w:rsid w:val="00481B76"/>
    <w:rsid w:val="004D1EA9"/>
    <w:rsid w:val="00543699"/>
    <w:rsid w:val="005606FC"/>
    <w:rsid w:val="00561B40"/>
    <w:rsid w:val="005C1697"/>
    <w:rsid w:val="0066563D"/>
    <w:rsid w:val="006817EB"/>
    <w:rsid w:val="00687DDF"/>
    <w:rsid w:val="006A05C7"/>
    <w:rsid w:val="006F3ED1"/>
    <w:rsid w:val="00810CC4"/>
    <w:rsid w:val="0085495A"/>
    <w:rsid w:val="008C1768"/>
    <w:rsid w:val="008C5480"/>
    <w:rsid w:val="009A17E2"/>
    <w:rsid w:val="009D5744"/>
    <w:rsid w:val="009D74EF"/>
    <w:rsid w:val="009F4842"/>
    <w:rsid w:val="00A35024"/>
    <w:rsid w:val="00B23459"/>
    <w:rsid w:val="00B610D1"/>
    <w:rsid w:val="00B868A2"/>
    <w:rsid w:val="00C0505C"/>
    <w:rsid w:val="00C516B7"/>
    <w:rsid w:val="00CB158A"/>
    <w:rsid w:val="00D251A4"/>
    <w:rsid w:val="00D36FE4"/>
    <w:rsid w:val="00D53605"/>
    <w:rsid w:val="00E647CD"/>
    <w:rsid w:val="00F936A8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05"/>
    <w:pPr>
      <w:spacing w:after="0" w:line="240" w:lineRule="auto"/>
    </w:pPr>
    <w:rPr>
      <w:rFonts w:ascii="Times New Roman" w:eastAsia="Batang" w:hAnsi="Times New Roman" w:cs="Times New Roman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5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6F3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52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05"/>
    <w:pPr>
      <w:spacing w:after="0" w:line="240" w:lineRule="auto"/>
    </w:pPr>
    <w:rPr>
      <w:rFonts w:ascii="Times New Roman" w:eastAsia="Batang" w:hAnsi="Times New Roman" w:cs="Times New Roman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5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6F3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52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ckollsfun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ffmilham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uckollsfun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ckolls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Assistant</cp:lastModifiedBy>
  <cp:revision>2</cp:revision>
  <cp:lastPrinted>2015-07-13T19:01:00Z</cp:lastPrinted>
  <dcterms:created xsi:type="dcterms:W3CDTF">2015-07-15T16:14:00Z</dcterms:created>
  <dcterms:modified xsi:type="dcterms:W3CDTF">2015-07-15T16:14:00Z</dcterms:modified>
</cp:coreProperties>
</file>